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DE" w:rsidRPr="00531D01" w:rsidRDefault="00A62EDE" w:rsidP="00531D01">
      <w:pPr>
        <w:tabs>
          <w:tab w:val="left" w:pos="720"/>
        </w:tabs>
        <w:ind w:right="-1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01">
        <w:rPr>
          <w:rFonts w:ascii="Times New Roman" w:hAnsi="Times New Roman" w:cs="Times New Roman"/>
          <w:b/>
          <w:sz w:val="28"/>
          <w:szCs w:val="28"/>
        </w:rPr>
        <w:t>HƯỚNG DẪN NỘP TIỀN VÀO TÀI KHOẢN GIAO DỊCH CHỨNG KHOÁN</w:t>
      </w:r>
      <w:r w:rsidR="00531D01">
        <w:rPr>
          <w:rFonts w:ascii="Times New Roman" w:hAnsi="Times New Roman" w:cs="Times New Roman"/>
          <w:b/>
          <w:sz w:val="28"/>
          <w:szCs w:val="28"/>
        </w:rPr>
        <w:t xml:space="preserve"> MỞ TẠI HỘI SỞ</w:t>
      </w:r>
    </w:p>
    <w:p w:rsidR="00A62EDE" w:rsidRPr="00A62EDE" w:rsidRDefault="00A62EDE" w:rsidP="00536CDF">
      <w:pPr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6266D" w:rsidRPr="00737255" w:rsidRDefault="0016266D" w:rsidP="007372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</w:pPr>
      <w:r w:rsidRPr="00737255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ĐỐI VỚI NHÀ ĐẦU TƯ TRONG NƯỚC</w:t>
      </w:r>
    </w:p>
    <w:tbl>
      <w:tblPr>
        <w:tblStyle w:val="TableGrid"/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16266D" w:rsidRPr="00877970" w:rsidTr="00737255">
        <w:trPr>
          <w:trHeight w:val="762"/>
        </w:trPr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jc w:val="both"/>
              <w:rPr>
                <w:i/>
              </w:rPr>
            </w:pPr>
            <w:proofErr w:type="spellStart"/>
            <w:r w:rsidRPr="0016266D">
              <w:rPr>
                <w:i/>
              </w:rPr>
              <w:t>Tên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thụ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hưởng</w:t>
            </w:r>
            <w:proofErr w:type="spellEnd"/>
          </w:p>
        </w:tc>
        <w:tc>
          <w:tcPr>
            <w:tcW w:w="738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16266D">
              <w:rPr>
                <w:b/>
              </w:rPr>
              <w:t>Công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ty</w:t>
            </w:r>
            <w:proofErr w:type="spellEnd"/>
            <w:r w:rsidRPr="0016266D">
              <w:rPr>
                <w:b/>
              </w:rPr>
              <w:t xml:space="preserve"> TNHH </w:t>
            </w:r>
            <w:proofErr w:type="spellStart"/>
            <w:r w:rsidRPr="0016266D">
              <w:rPr>
                <w:b/>
                <w:u w:val="single"/>
              </w:rPr>
              <w:t>Một</w:t>
            </w:r>
            <w:proofErr w:type="spellEnd"/>
            <w:r w:rsidRPr="0016266D">
              <w:rPr>
                <w:b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u w:val="single"/>
              </w:rPr>
              <w:t>Thành</w:t>
            </w:r>
            <w:proofErr w:type="spellEnd"/>
            <w:r w:rsidRPr="0016266D">
              <w:rPr>
                <w:b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u w:val="single"/>
              </w:rPr>
              <w:t>Viên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Chứng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khoán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Ngân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hàng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Đông</w:t>
            </w:r>
            <w:proofErr w:type="spellEnd"/>
            <w:r w:rsidRPr="0016266D">
              <w:rPr>
                <w:b/>
              </w:rPr>
              <w:t xml:space="preserve"> Á</w:t>
            </w:r>
          </w:p>
        </w:tc>
      </w:tr>
      <w:tr w:rsidR="0016266D" w:rsidRPr="00877970" w:rsidTr="00737255">
        <w:trPr>
          <w:trHeight w:val="422"/>
        </w:trPr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jc w:val="both"/>
              <w:rPr>
                <w:i/>
              </w:rPr>
            </w:pPr>
            <w:proofErr w:type="spellStart"/>
            <w:r w:rsidRPr="0016266D">
              <w:rPr>
                <w:i/>
              </w:rPr>
              <w:t>Số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tài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khoản</w:t>
            </w:r>
            <w:proofErr w:type="spellEnd"/>
          </w:p>
        </w:tc>
        <w:tc>
          <w:tcPr>
            <w:tcW w:w="7380" w:type="dxa"/>
          </w:tcPr>
          <w:p w:rsidR="0016266D" w:rsidRPr="0016266D" w:rsidRDefault="000F58BE" w:rsidP="00536CDF">
            <w:pPr>
              <w:pStyle w:val="BodyText"/>
              <w:spacing w:beforeLines="100" w:before="240" w:after="120"/>
            </w:pPr>
            <w:r>
              <w:rPr>
                <w:b/>
              </w:rPr>
              <w:t>1191.000</w:t>
            </w:r>
            <w:r w:rsidR="003A1D53">
              <w:rPr>
                <w:b/>
              </w:rPr>
              <w:t>0</w:t>
            </w:r>
            <w:r>
              <w:rPr>
                <w:b/>
              </w:rPr>
              <w:t>.303.572</w:t>
            </w:r>
          </w:p>
        </w:tc>
      </w:tr>
      <w:tr w:rsidR="0016266D" w:rsidRPr="00877970" w:rsidTr="00737255">
        <w:trPr>
          <w:trHeight w:val="683"/>
        </w:trPr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jc w:val="both"/>
              <w:rPr>
                <w:i/>
              </w:rPr>
            </w:pPr>
            <w:proofErr w:type="spellStart"/>
            <w:r w:rsidRPr="0016266D">
              <w:rPr>
                <w:i/>
              </w:rPr>
              <w:t>Tại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Ngân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hàng</w:t>
            </w:r>
            <w:proofErr w:type="spellEnd"/>
          </w:p>
        </w:tc>
        <w:tc>
          <w:tcPr>
            <w:tcW w:w="738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16266D">
              <w:rPr>
                <w:b/>
              </w:rPr>
              <w:t>Đầu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tư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và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Phát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Triển</w:t>
            </w:r>
            <w:proofErr w:type="spellEnd"/>
            <w:r w:rsidRPr="0016266D">
              <w:rPr>
                <w:b/>
              </w:rPr>
              <w:t xml:space="preserve"> VN (BIDV) – Chi </w:t>
            </w:r>
            <w:proofErr w:type="spellStart"/>
            <w:r w:rsidRPr="0016266D">
              <w:rPr>
                <w:b/>
              </w:rPr>
              <w:t>nhánh</w:t>
            </w:r>
            <w:proofErr w:type="spellEnd"/>
            <w:r w:rsidRPr="0016266D">
              <w:rPr>
                <w:b/>
              </w:rPr>
              <w:t xml:space="preserve"> Nam </w:t>
            </w:r>
            <w:proofErr w:type="spellStart"/>
            <w:r w:rsidRPr="0016266D">
              <w:rPr>
                <w:b/>
              </w:rPr>
              <w:t>Kỳ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Khởi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Nghĩa</w:t>
            </w:r>
            <w:proofErr w:type="spellEnd"/>
          </w:p>
        </w:tc>
      </w:tr>
      <w:tr w:rsidR="0016266D" w:rsidRPr="00877970" w:rsidTr="00737255">
        <w:trPr>
          <w:trHeight w:val="710"/>
        </w:trPr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jc w:val="both"/>
              <w:rPr>
                <w:i/>
              </w:rPr>
            </w:pPr>
            <w:proofErr w:type="spellStart"/>
            <w:r w:rsidRPr="0016266D">
              <w:rPr>
                <w:i/>
              </w:rPr>
              <w:t>Địa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chỉ</w:t>
            </w:r>
            <w:proofErr w:type="spellEnd"/>
          </w:p>
        </w:tc>
        <w:tc>
          <w:tcPr>
            <w:tcW w:w="7380" w:type="dxa"/>
          </w:tcPr>
          <w:p w:rsidR="0016266D" w:rsidRPr="00536CDF" w:rsidRDefault="00536CDF" w:rsidP="00536CDF">
            <w:pPr>
              <w:pStyle w:val="BodyText"/>
              <w:spacing w:beforeLines="100" w:before="240" w:after="120"/>
              <w:rPr>
                <w:b/>
              </w:rPr>
            </w:pPr>
            <w:proofErr w:type="spellStart"/>
            <w:r w:rsidRPr="00536CDF">
              <w:rPr>
                <w:b/>
              </w:rPr>
              <w:t>Tầng</w:t>
            </w:r>
            <w:proofErr w:type="spellEnd"/>
            <w:r w:rsidRPr="00536CDF">
              <w:rPr>
                <w:b/>
              </w:rPr>
              <w:t xml:space="preserve"> 2&amp;3 </w:t>
            </w:r>
            <w:proofErr w:type="spellStart"/>
            <w:r w:rsidRPr="00536CDF">
              <w:rPr>
                <w:b/>
              </w:rPr>
              <w:t>Tòa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nhà</w:t>
            </w:r>
            <w:proofErr w:type="spellEnd"/>
            <w:r w:rsidRPr="00536CDF">
              <w:rPr>
                <w:b/>
              </w:rPr>
              <w:t xml:space="preserve"> 468 </w:t>
            </w:r>
            <w:proofErr w:type="spellStart"/>
            <w:r w:rsidRPr="00536CDF">
              <w:rPr>
                <w:b/>
              </w:rPr>
              <w:t>Nguyễn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Thị</w:t>
            </w:r>
            <w:proofErr w:type="spellEnd"/>
            <w:r w:rsidRPr="00536CDF">
              <w:rPr>
                <w:b/>
              </w:rPr>
              <w:t xml:space="preserve"> Minh </w:t>
            </w:r>
            <w:proofErr w:type="spellStart"/>
            <w:r w:rsidRPr="00536CDF">
              <w:rPr>
                <w:b/>
              </w:rPr>
              <w:t>Khai</w:t>
            </w:r>
            <w:proofErr w:type="spellEnd"/>
            <w:r w:rsidRPr="00536CDF">
              <w:rPr>
                <w:b/>
              </w:rPr>
              <w:t xml:space="preserve">. </w:t>
            </w:r>
            <w:proofErr w:type="spellStart"/>
            <w:r w:rsidRPr="00536CDF">
              <w:rPr>
                <w:b/>
              </w:rPr>
              <w:t>Phường</w:t>
            </w:r>
            <w:proofErr w:type="spellEnd"/>
            <w:r w:rsidRPr="00536CDF">
              <w:rPr>
                <w:b/>
              </w:rPr>
              <w:t xml:space="preserve"> 2, </w:t>
            </w:r>
            <w:proofErr w:type="spellStart"/>
            <w:r w:rsidRPr="00536CDF">
              <w:rPr>
                <w:b/>
              </w:rPr>
              <w:t>Quận</w:t>
            </w:r>
            <w:proofErr w:type="spellEnd"/>
            <w:r w:rsidRPr="00536CDF">
              <w:rPr>
                <w:b/>
              </w:rPr>
              <w:t xml:space="preserve"> 3, Tp. </w:t>
            </w:r>
            <w:proofErr w:type="spellStart"/>
            <w:r w:rsidRPr="00536CDF">
              <w:rPr>
                <w:b/>
              </w:rPr>
              <w:t>Hồ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Chí</w:t>
            </w:r>
            <w:proofErr w:type="spellEnd"/>
            <w:r w:rsidRPr="00536CDF">
              <w:rPr>
                <w:b/>
              </w:rPr>
              <w:t xml:space="preserve"> Minh</w:t>
            </w:r>
          </w:p>
        </w:tc>
      </w:tr>
      <w:tr w:rsidR="0016266D" w:rsidRPr="00877970" w:rsidTr="00737255">
        <w:trPr>
          <w:trHeight w:val="467"/>
        </w:trPr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jc w:val="both"/>
              <w:rPr>
                <w:i/>
              </w:rPr>
            </w:pPr>
            <w:proofErr w:type="spellStart"/>
            <w:r w:rsidRPr="0016266D">
              <w:rPr>
                <w:i/>
              </w:rPr>
              <w:t>Nội</w:t>
            </w:r>
            <w:proofErr w:type="spellEnd"/>
            <w:r w:rsidRPr="0016266D">
              <w:rPr>
                <w:i/>
              </w:rPr>
              <w:t xml:space="preserve"> dung</w:t>
            </w:r>
          </w:p>
        </w:tc>
        <w:tc>
          <w:tcPr>
            <w:tcW w:w="738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16266D">
              <w:t>Chuyển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tiền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cho</w:t>
            </w:r>
            <w:proofErr w:type="spellEnd"/>
            <w:r w:rsidRPr="0016266D"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tên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Tổ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chức</w:t>
            </w:r>
            <w:proofErr w:type="spellEnd"/>
            <w:r w:rsidRPr="0016266D">
              <w:rPr>
                <w:b/>
                <w:i/>
                <w:u w:val="single"/>
              </w:rPr>
              <w:t xml:space="preserve">/ </w:t>
            </w:r>
            <w:proofErr w:type="spellStart"/>
            <w:r w:rsidRPr="0016266D">
              <w:rPr>
                <w:b/>
                <w:i/>
                <w:u w:val="single"/>
              </w:rPr>
              <w:t>Cá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Nhân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số</w:t>
            </w:r>
            <w:proofErr w:type="spellEnd"/>
            <w:r w:rsidRPr="0016266D">
              <w:t xml:space="preserve"> TKGDCK: </w:t>
            </w:r>
            <w:r w:rsidRPr="0016266D">
              <w:rPr>
                <w:b/>
                <w:i/>
                <w:u w:val="single"/>
              </w:rPr>
              <w:t>014CXXXXX</w:t>
            </w:r>
          </w:p>
        </w:tc>
      </w:tr>
    </w:tbl>
    <w:p w:rsidR="0016266D" w:rsidRDefault="0016266D" w:rsidP="00737255">
      <w:pPr>
        <w:pStyle w:val="ListParagraph"/>
        <w:ind w:left="0"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</w:p>
    <w:tbl>
      <w:tblPr>
        <w:tblStyle w:val="TableGrid"/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16266D" w:rsidRPr="00877970" w:rsidTr="00737255"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Tên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thụ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hưởng</w:t>
            </w:r>
            <w:proofErr w:type="spellEnd"/>
          </w:p>
        </w:tc>
        <w:tc>
          <w:tcPr>
            <w:tcW w:w="738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16266D">
              <w:rPr>
                <w:b/>
              </w:rPr>
              <w:t>Công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ty</w:t>
            </w:r>
            <w:proofErr w:type="spellEnd"/>
            <w:r w:rsidRPr="0016266D">
              <w:rPr>
                <w:b/>
              </w:rPr>
              <w:t xml:space="preserve"> TNHH </w:t>
            </w:r>
            <w:proofErr w:type="spellStart"/>
            <w:r w:rsidRPr="0016266D">
              <w:rPr>
                <w:b/>
                <w:u w:val="single"/>
              </w:rPr>
              <w:t>Một</w:t>
            </w:r>
            <w:proofErr w:type="spellEnd"/>
            <w:r w:rsidRPr="0016266D">
              <w:rPr>
                <w:b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u w:val="single"/>
              </w:rPr>
              <w:t>Thành</w:t>
            </w:r>
            <w:proofErr w:type="spellEnd"/>
            <w:r w:rsidRPr="0016266D">
              <w:rPr>
                <w:b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u w:val="single"/>
              </w:rPr>
              <w:t>Viên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Chứng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khoán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Ngân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hàng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Đông</w:t>
            </w:r>
            <w:proofErr w:type="spellEnd"/>
            <w:r w:rsidRPr="0016266D">
              <w:rPr>
                <w:b/>
              </w:rPr>
              <w:t xml:space="preserve"> Á</w:t>
            </w:r>
          </w:p>
        </w:tc>
      </w:tr>
      <w:tr w:rsidR="0016266D" w:rsidRPr="00877970" w:rsidTr="00737255">
        <w:trPr>
          <w:trHeight w:val="512"/>
        </w:trPr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Số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tài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khoản</w:t>
            </w:r>
            <w:proofErr w:type="spellEnd"/>
          </w:p>
        </w:tc>
        <w:tc>
          <w:tcPr>
            <w:tcW w:w="7380" w:type="dxa"/>
          </w:tcPr>
          <w:p w:rsidR="0016266D" w:rsidRPr="0016266D" w:rsidRDefault="003A1D53" w:rsidP="00536CDF">
            <w:pPr>
              <w:pStyle w:val="BodyText"/>
              <w:spacing w:beforeLines="100" w:before="240" w:after="120"/>
            </w:pPr>
            <w:r>
              <w:rPr>
                <w:b/>
              </w:rPr>
              <w:t>000.15</w:t>
            </w:r>
            <w:r w:rsidR="00436F01">
              <w:rPr>
                <w:b/>
              </w:rPr>
              <w:t>255</w:t>
            </w:r>
            <w:r>
              <w:rPr>
                <w:b/>
              </w:rPr>
              <w:t>.0320</w:t>
            </w:r>
          </w:p>
        </w:tc>
      </w:tr>
      <w:tr w:rsidR="0016266D" w:rsidRPr="00877970" w:rsidTr="00737255">
        <w:trPr>
          <w:trHeight w:val="485"/>
        </w:trPr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Tại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Ngân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hàng</w:t>
            </w:r>
            <w:proofErr w:type="spellEnd"/>
          </w:p>
        </w:tc>
        <w:tc>
          <w:tcPr>
            <w:tcW w:w="738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</w:pPr>
            <w:r w:rsidRPr="0016266D">
              <w:rPr>
                <w:b/>
              </w:rPr>
              <w:t xml:space="preserve">TMCP </w:t>
            </w:r>
            <w:proofErr w:type="spellStart"/>
            <w:r w:rsidRPr="0016266D">
              <w:rPr>
                <w:b/>
              </w:rPr>
              <w:t>Đông</w:t>
            </w:r>
            <w:proofErr w:type="spellEnd"/>
            <w:r w:rsidRPr="0016266D">
              <w:rPr>
                <w:b/>
              </w:rPr>
              <w:t xml:space="preserve"> Á – CN </w:t>
            </w:r>
            <w:proofErr w:type="spellStart"/>
            <w:r w:rsidRPr="0016266D">
              <w:rPr>
                <w:b/>
              </w:rPr>
              <w:t>Quận</w:t>
            </w:r>
            <w:proofErr w:type="spellEnd"/>
            <w:r w:rsidRPr="0016266D">
              <w:rPr>
                <w:b/>
              </w:rPr>
              <w:t xml:space="preserve"> </w:t>
            </w:r>
            <w:r w:rsidR="003A1D53">
              <w:rPr>
                <w:b/>
              </w:rPr>
              <w:t>3</w:t>
            </w:r>
          </w:p>
        </w:tc>
      </w:tr>
      <w:tr w:rsidR="0016266D" w:rsidRPr="00877970" w:rsidTr="00737255"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Địa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chỉ</w:t>
            </w:r>
            <w:proofErr w:type="spellEnd"/>
          </w:p>
        </w:tc>
        <w:tc>
          <w:tcPr>
            <w:tcW w:w="7380" w:type="dxa"/>
          </w:tcPr>
          <w:p w:rsidR="0016266D" w:rsidRPr="00536CDF" w:rsidRDefault="00536CDF" w:rsidP="00536CDF">
            <w:pPr>
              <w:pStyle w:val="BodyText"/>
              <w:spacing w:beforeLines="100" w:before="240" w:after="120"/>
              <w:rPr>
                <w:b/>
                <w:color w:val="000000" w:themeColor="text1"/>
              </w:rPr>
            </w:pPr>
            <w:proofErr w:type="spellStart"/>
            <w:r w:rsidRPr="00536CDF">
              <w:rPr>
                <w:b/>
              </w:rPr>
              <w:t>Tầng</w:t>
            </w:r>
            <w:proofErr w:type="spellEnd"/>
            <w:r w:rsidRPr="00536CDF">
              <w:rPr>
                <w:b/>
              </w:rPr>
              <w:t xml:space="preserve"> 2&amp;3 </w:t>
            </w:r>
            <w:proofErr w:type="spellStart"/>
            <w:r w:rsidRPr="00536CDF">
              <w:rPr>
                <w:b/>
              </w:rPr>
              <w:t>Tòa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nhà</w:t>
            </w:r>
            <w:proofErr w:type="spellEnd"/>
            <w:r w:rsidRPr="00536CDF">
              <w:rPr>
                <w:b/>
              </w:rPr>
              <w:t xml:space="preserve"> 468 </w:t>
            </w:r>
            <w:proofErr w:type="spellStart"/>
            <w:r w:rsidRPr="00536CDF">
              <w:rPr>
                <w:b/>
              </w:rPr>
              <w:t>Nguyễn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Thị</w:t>
            </w:r>
            <w:proofErr w:type="spellEnd"/>
            <w:r w:rsidRPr="00536CDF">
              <w:rPr>
                <w:b/>
              </w:rPr>
              <w:t xml:space="preserve"> Minh </w:t>
            </w:r>
            <w:proofErr w:type="spellStart"/>
            <w:r w:rsidRPr="00536CDF">
              <w:rPr>
                <w:b/>
              </w:rPr>
              <w:t>Khai</w:t>
            </w:r>
            <w:proofErr w:type="spellEnd"/>
            <w:r w:rsidRPr="00536CDF">
              <w:rPr>
                <w:b/>
              </w:rPr>
              <w:t xml:space="preserve">. </w:t>
            </w:r>
            <w:proofErr w:type="spellStart"/>
            <w:r w:rsidRPr="00536CDF">
              <w:rPr>
                <w:b/>
              </w:rPr>
              <w:t>Phường</w:t>
            </w:r>
            <w:proofErr w:type="spellEnd"/>
            <w:r w:rsidRPr="00536CDF">
              <w:rPr>
                <w:b/>
              </w:rPr>
              <w:t xml:space="preserve"> 2, </w:t>
            </w:r>
            <w:proofErr w:type="spellStart"/>
            <w:r w:rsidRPr="00536CDF">
              <w:rPr>
                <w:b/>
              </w:rPr>
              <w:t>Quận</w:t>
            </w:r>
            <w:proofErr w:type="spellEnd"/>
            <w:r w:rsidRPr="00536CDF">
              <w:rPr>
                <w:b/>
              </w:rPr>
              <w:t xml:space="preserve"> 3, Tp. </w:t>
            </w:r>
            <w:proofErr w:type="spellStart"/>
            <w:r w:rsidRPr="00536CDF">
              <w:rPr>
                <w:b/>
              </w:rPr>
              <w:t>Hồ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Chí</w:t>
            </w:r>
            <w:proofErr w:type="spellEnd"/>
            <w:r w:rsidRPr="00536CDF">
              <w:rPr>
                <w:b/>
              </w:rPr>
              <w:t xml:space="preserve"> Minh</w:t>
            </w:r>
          </w:p>
        </w:tc>
      </w:tr>
      <w:tr w:rsidR="0016266D" w:rsidRPr="00877970" w:rsidTr="00737255">
        <w:tc>
          <w:tcPr>
            <w:tcW w:w="180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Nội</w:t>
            </w:r>
            <w:proofErr w:type="spellEnd"/>
            <w:r w:rsidRPr="0016266D">
              <w:rPr>
                <w:i/>
              </w:rPr>
              <w:t xml:space="preserve"> dung</w:t>
            </w:r>
          </w:p>
        </w:tc>
        <w:tc>
          <w:tcPr>
            <w:tcW w:w="7380" w:type="dxa"/>
          </w:tcPr>
          <w:p w:rsidR="0016266D" w:rsidRPr="0016266D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16266D">
              <w:t>Chuyển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tiền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cho</w:t>
            </w:r>
            <w:proofErr w:type="spellEnd"/>
            <w:r w:rsidRPr="0016266D"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tên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Tổ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chức</w:t>
            </w:r>
            <w:proofErr w:type="spellEnd"/>
            <w:r w:rsidRPr="0016266D">
              <w:rPr>
                <w:b/>
                <w:i/>
                <w:u w:val="single"/>
              </w:rPr>
              <w:t xml:space="preserve">/ </w:t>
            </w:r>
            <w:proofErr w:type="spellStart"/>
            <w:r w:rsidRPr="0016266D">
              <w:rPr>
                <w:b/>
                <w:i/>
                <w:u w:val="single"/>
              </w:rPr>
              <w:t>Cá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Nhân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số</w:t>
            </w:r>
            <w:proofErr w:type="spellEnd"/>
            <w:r w:rsidRPr="0016266D">
              <w:t xml:space="preserve"> TKGDCK: </w:t>
            </w:r>
            <w:r w:rsidRPr="0016266D">
              <w:rPr>
                <w:b/>
                <w:i/>
                <w:u w:val="single"/>
              </w:rPr>
              <w:t>014CXXXXX</w:t>
            </w:r>
          </w:p>
        </w:tc>
      </w:tr>
    </w:tbl>
    <w:p w:rsidR="00A62EDE" w:rsidRPr="00737255" w:rsidRDefault="00536CDF" w:rsidP="00536CDF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73725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37255">
        <w:rPr>
          <w:rFonts w:ascii="Times New Roman" w:hAnsi="Times New Roman" w:cs="Times New Roman"/>
          <w:b/>
          <w:color w:val="000000" w:themeColor="text1"/>
        </w:rPr>
        <w:t>Hoặc</w:t>
      </w:r>
      <w:proofErr w:type="spellEnd"/>
    </w:p>
    <w:tbl>
      <w:tblPr>
        <w:tblStyle w:val="TableGrid"/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536CDF" w:rsidRPr="00877970" w:rsidTr="00737255">
        <w:tc>
          <w:tcPr>
            <w:tcW w:w="180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Tên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thụ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hưởng</w:t>
            </w:r>
            <w:proofErr w:type="spellEnd"/>
          </w:p>
        </w:tc>
        <w:tc>
          <w:tcPr>
            <w:tcW w:w="738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</w:pPr>
            <w:proofErr w:type="spellStart"/>
            <w:r w:rsidRPr="0016266D">
              <w:rPr>
                <w:b/>
              </w:rPr>
              <w:t>Công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ty</w:t>
            </w:r>
            <w:proofErr w:type="spellEnd"/>
            <w:r w:rsidRPr="0016266D">
              <w:rPr>
                <w:b/>
              </w:rPr>
              <w:t xml:space="preserve"> TNHH </w:t>
            </w:r>
            <w:proofErr w:type="spellStart"/>
            <w:r w:rsidRPr="0016266D">
              <w:rPr>
                <w:b/>
                <w:u w:val="single"/>
              </w:rPr>
              <w:t>Một</w:t>
            </w:r>
            <w:proofErr w:type="spellEnd"/>
            <w:r w:rsidRPr="0016266D">
              <w:rPr>
                <w:b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u w:val="single"/>
              </w:rPr>
              <w:t>Thành</w:t>
            </w:r>
            <w:proofErr w:type="spellEnd"/>
            <w:r w:rsidRPr="0016266D">
              <w:rPr>
                <w:b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u w:val="single"/>
              </w:rPr>
              <w:t>Viên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Chứng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khoán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Ngân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hàng</w:t>
            </w:r>
            <w:proofErr w:type="spellEnd"/>
            <w:r w:rsidRPr="0016266D">
              <w:rPr>
                <w:b/>
              </w:rPr>
              <w:t xml:space="preserve"> </w:t>
            </w:r>
            <w:proofErr w:type="spellStart"/>
            <w:r w:rsidRPr="0016266D">
              <w:rPr>
                <w:b/>
              </w:rPr>
              <w:t>Đông</w:t>
            </w:r>
            <w:proofErr w:type="spellEnd"/>
            <w:r w:rsidRPr="0016266D">
              <w:rPr>
                <w:b/>
              </w:rPr>
              <w:t xml:space="preserve"> Á</w:t>
            </w:r>
          </w:p>
        </w:tc>
      </w:tr>
      <w:tr w:rsidR="00536CDF" w:rsidRPr="00877970" w:rsidTr="00737255">
        <w:trPr>
          <w:trHeight w:val="512"/>
        </w:trPr>
        <w:tc>
          <w:tcPr>
            <w:tcW w:w="180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Số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tài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khoản</w:t>
            </w:r>
            <w:proofErr w:type="spellEnd"/>
          </w:p>
        </w:tc>
        <w:tc>
          <w:tcPr>
            <w:tcW w:w="738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</w:pPr>
            <w:r>
              <w:rPr>
                <w:b/>
              </w:rPr>
              <w:t>320 4967</w:t>
            </w:r>
          </w:p>
        </w:tc>
      </w:tr>
      <w:tr w:rsidR="00536CDF" w:rsidRPr="00877970" w:rsidTr="00737255">
        <w:trPr>
          <w:trHeight w:val="485"/>
        </w:trPr>
        <w:tc>
          <w:tcPr>
            <w:tcW w:w="180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Tại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Ngân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hàng</w:t>
            </w:r>
            <w:proofErr w:type="spellEnd"/>
          </w:p>
        </w:tc>
        <w:tc>
          <w:tcPr>
            <w:tcW w:w="738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</w:pPr>
            <w:r w:rsidRPr="0016266D">
              <w:rPr>
                <w:b/>
              </w:rPr>
              <w:t xml:space="preserve">TMCP </w:t>
            </w:r>
            <w:r>
              <w:rPr>
                <w:b/>
              </w:rPr>
              <w:t xml:space="preserve">Á </w:t>
            </w:r>
            <w:proofErr w:type="spellStart"/>
            <w:r>
              <w:rPr>
                <w:b/>
              </w:rPr>
              <w:t>Châu</w:t>
            </w:r>
            <w:proofErr w:type="spellEnd"/>
            <w:r w:rsidRPr="0016266D">
              <w:rPr>
                <w:b/>
              </w:rPr>
              <w:t xml:space="preserve"> – CN </w:t>
            </w:r>
            <w:proofErr w:type="spellStart"/>
            <w:r>
              <w:rPr>
                <w:b/>
              </w:rPr>
              <w:t>Hồ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Minh</w:t>
            </w:r>
          </w:p>
        </w:tc>
      </w:tr>
      <w:tr w:rsidR="00536CDF" w:rsidRPr="00877970" w:rsidTr="00737255">
        <w:tc>
          <w:tcPr>
            <w:tcW w:w="180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t>Địa</w:t>
            </w:r>
            <w:proofErr w:type="spellEnd"/>
            <w:r w:rsidRPr="0016266D">
              <w:rPr>
                <w:i/>
              </w:rPr>
              <w:t xml:space="preserve"> </w:t>
            </w:r>
            <w:proofErr w:type="spellStart"/>
            <w:r w:rsidRPr="0016266D">
              <w:rPr>
                <w:i/>
              </w:rPr>
              <w:t>chỉ</w:t>
            </w:r>
            <w:proofErr w:type="spellEnd"/>
          </w:p>
        </w:tc>
        <w:tc>
          <w:tcPr>
            <w:tcW w:w="7380" w:type="dxa"/>
          </w:tcPr>
          <w:p w:rsidR="00536CDF" w:rsidRPr="00DD3534" w:rsidRDefault="00536CDF" w:rsidP="00536CDF">
            <w:pPr>
              <w:pStyle w:val="BodyText"/>
              <w:spacing w:beforeLines="100" w:before="240" w:after="120"/>
              <w:rPr>
                <w:b/>
                <w:color w:val="000000" w:themeColor="text1"/>
              </w:rPr>
            </w:pPr>
            <w:proofErr w:type="spellStart"/>
            <w:r w:rsidRPr="00536CDF">
              <w:rPr>
                <w:b/>
              </w:rPr>
              <w:t>Tầng</w:t>
            </w:r>
            <w:proofErr w:type="spellEnd"/>
            <w:r w:rsidRPr="00536CDF">
              <w:rPr>
                <w:b/>
              </w:rPr>
              <w:t xml:space="preserve"> 2&amp;3 </w:t>
            </w:r>
            <w:proofErr w:type="spellStart"/>
            <w:r w:rsidRPr="00536CDF">
              <w:rPr>
                <w:b/>
              </w:rPr>
              <w:t>Tòa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nhà</w:t>
            </w:r>
            <w:proofErr w:type="spellEnd"/>
            <w:r w:rsidRPr="00536CDF">
              <w:rPr>
                <w:b/>
              </w:rPr>
              <w:t xml:space="preserve"> 468 </w:t>
            </w:r>
            <w:proofErr w:type="spellStart"/>
            <w:r w:rsidRPr="00536CDF">
              <w:rPr>
                <w:b/>
              </w:rPr>
              <w:t>Nguyễn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Thị</w:t>
            </w:r>
            <w:proofErr w:type="spellEnd"/>
            <w:r w:rsidRPr="00536CDF">
              <w:rPr>
                <w:b/>
              </w:rPr>
              <w:t xml:space="preserve"> Minh </w:t>
            </w:r>
            <w:proofErr w:type="spellStart"/>
            <w:r w:rsidRPr="00536CDF">
              <w:rPr>
                <w:b/>
              </w:rPr>
              <w:t>Khai</w:t>
            </w:r>
            <w:proofErr w:type="spellEnd"/>
            <w:r w:rsidRPr="00536CDF">
              <w:rPr>
                <w:b/>
              </w:rPr>
              <w:t xml:space="preserve">. </w:t>
            </w:r>
            <w:proofErr w:type="spellStart"/>
            <w:r w:rsidRPr="00536CDF">
              <w:rPr>
                <w:b/>
              </w:rPr>
              <w:t>Phường</w:t>
            </w:r>
            <w:proofErr w:type="spellEnd"/>
            <w:r w:rsidRPr="00536CDF">
              <w:rPr>
                <w:b/>
              </w:rPr>
              <w:t xml:space="preserve"> 2, </w:t>
            </w:r>
            <w:proofErr w:type="spellStart"/>
            <w:r w:rsidRPr="00536CDF">
              <w:rPr>
                <w:b/>
              </w:rPr>
              <w:t>Quận</w:t>
            </w:r>
            <w:proofErr w:type="spellEnd"/>
            <w:r w:rsidRPr="00536CDF">
              <w:rPr>
                <w:b/>
              </w:rPr>
              <w:t xml:space="preserve"> 3, Tp. </w:t>
            </w:r>
            <w:proofErr w:type="spellStart"/>
            <w:r w:rsidRPr="00536CDF">
              <w:rPr>
                <w:b/>
              </w:rPr>
              <w:t>Hồ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Chí</w:t>
            </w:r>
            <w:proofErr w:type="spellEnd"/>
            <w:r w:rsidRPr="00536CDF">
              <w:rPr>
                <w:b/>
              </w:rPr>
              <w:t xml:space="preserve"> Minh</w:t>
            </w:r>
          </w:p>
        </w:tc>
      </w:tr>
      <w:tr w:rsidR="00536CDF" w:rsidRPr="00877970" w:rsidTr="00737255">
        <w:tc>
          <w:tcPr>
            <w:tcW w:w="180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16266D">
              <w:rPr>
                <w:i/>
              </w:rPr>
              <w:lastRenderedPageBreak/>
              <w:t>Nội</w:t>
            </w:r>
            <w:proofErr w:type="spellEnd"/>
            <w:r w:rsidRPr="0016266D">
              <w:rPr>
                <w:i/>
              </w:rPr>
              <w:t xml:space="preserve"> dung</w:t>
            </w:r>
          </w:p>
        </w:tc>
        <w:tc>
          <w:tcPr>
            <w:tcW w:w="7380" w:type="dxa"/>
          </w:tcPr>
          <w:p w:rsidR="00536CDF" w:rsidRPr="0016266D" w:rsidRDefault="00536CDF" w:rsidP="00536CDF">
            <w:pPr>
              <w:pStyle w:val="BodyText"/>
              <w:spacing w:beforeLines="100" w:before="240" w:after="120"/>
            </w:pPr>
            <w:proofErr w:type="spellStart"/>
            <w:r w:rsidRPr="0016266D">
              <w:t>Chuyển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tiền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cho</w:t>
            </w:r>
            <w:proofErr w:type="spellEnd"/>
            <w:r w:rsidRPr="0016266D"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tên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Tổ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chức</w:t>
            </w:r>
            <w:proofErr w:type="spellEnd"/>
            <w:r w:rsidRPr="0016266D">
              <w:rPr>
                <w:b/>
                <w:i/>
                <w:u w:val="single"/>
              </w:rPr>
              <w:t xml:space="preserve">/ </w:t>
            </w:r>
            <w:proofErr w:type="spellStart"/>
            <w:r w:rsidRPr="0016266D">
              <w:rPr>
                <w:b/>
                <w:i/>
                <w:u w:val="single"/>
              </w:rPr>
              <w:t>Cá</w:t>
            </w:r>
            <w:proofErr w:type="spellEnd"/>
            <w:r w:rsidRPr="0016266D">
              <w:rPr>
                <w:b/>
                <w:i/>
                <w:u w:val="single"/>
              </w:rPr>
              <w:t xml:space="preserve"> </w:t>
            </w:r>
            <w:proofErr w:type="spellStart"/>
            <w:r w:rsidRPr="0016266D">
              <w:rPr>
                <w:b/>
                <w:i/>
                <w:u w:val="single"/>
              </w:rPr>
              <w:t>Nhân</w:t>
            </w:r>
            <w:proofErr w:type="spellEnd"/>
            <w:r w:rsidRPr="0016266D">
              <w:t xml:space="preserve"> </w:t>
            </w:r>
            <w:proofErr w:type="spellStart"/>
            <w:r w:rsidRPr="0016266D">
              <w:t>số</w:t>
            </w:r>
            <w:proofErr w:type="spellEnd"/>
            <w:r w:rsidRPr="0016266D">
              <w:t xml:space="preserve"> TKGDCK: </w:t>
            </w:r>
            <w:r w:rsidRPr="0016266D">
              <w:rPr>
                <w:b/>
                <w:i/>
                <w:u w:val="single"/>
              </w:rPr>
              <w:t>014CXXXXX</w:t>
            </w:r>
          </w:p>
        </w:tc>
      </w:tr>
    </w:tbl>
    <w:p w:rsidR="0016266D" w:rsidRPr="00E86C30" w:rsidRDefault="0016266D" w:rsidP="001626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</w:pPr>
      <w:r w:rsidRPr="00E86C30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ĐỐI VỚI NHÀ ĐẦU TƯ NƯỚC NGOÀI</w:t>
      </w:r>
    </w:p>
    <w:p w:rsidR="0016266D" w:rsidRDefault="0016266D" w:rsidP="0016266D">
      <w:pPr>
        <w:pStyle w:val="ListParagraph"/>
        <w:ind w:left="360" w:firstLine="0"/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16266D" w:rsidRPr="00877970" w:rsidTr="00737255">
        <w:tc>
          <w:tcPr>
            <w:tcW w:w="180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3F21D0">
              <w:rPr>
                <w:i/>
              </w:rPr>
              <w:t>Tên</w:t>
            </w:r>
            <w:proofErr w:type="spellEnd"/>
            <w:r w:rsidRPr="003F21D0">
              <w:rPr>
                <w:i/>
              </w:rPr>
              <w:t xml:space="preserve"> </w:t>
            </w:r>
            <w:proofErr w:type="spellStart"/>
            <w:r w:rsidRPr="003F21D0">
              <w:rPr>
                <w:i/>
              </w:rPr>
              <w:t>thụ</w:t>
            </w:r>
            <w:proofErr w:type="spellEnd"/>
            <w:r w:rsidRPr="003F21D0">
              <w:rPr>
                <w:i/>
              </w:rPr>
              <w:t xml:space="preserve"> </w:t>
            </w:r>
            <w:proofErr w:type="spellStart"/>
            <w:r w:rsidRPr="003F21D0">
              <w:rPr>
                <w:i/>
              </w:rPr>
              <w:t>hưởng</w:t>
            </w:r>
            <w:proofErr w:type="spellEnd"/>
          </w:p>
        </w:tc>
        <w:tc>
          <w:tcPr>
            <w:tcW w:w="738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3F21D0">
              <w:rPr>
                <w:b/>
              </w:rPr>
              <w:t>Công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ty</w:t>
            </w:r>
            <w:proofErr w:type="spellEnd"/>
            <w:r w:rsidRPr="003F21D0">
              <w:rPr>
                <w:b/>
              </w:rPr>
              <w:t xml:space="preserve"> TNHH </w:t>
            </w:r>
            <w:proofErr w:type="spellStart"/>
            <w:r w:rsidRPr="003F21D0">
              <w:rPr>
                <w:b/>
                <w:u w:val="single"/>
              </w:rPr>
              <w:t>Một</w:t>
            </w:r>
            <w:proofErr w:type="spellEnd"/>
            <w:r w:rsidRPr="003F21D0">
              <w:rPr>
                <w:b/>
                <w:u w:val="single"/>
              </w:rPr>
              <w:t xml:space="preserve"> </w:t>
            </w:r>
            <w:proofErr w:type="spellStart"/>
            <w:r w:rsidRPr="003F21D0">
              <w:rPr>
                <w:b/>
                <w:u w:val="single"/>
              </w:rPr>
              <w:t>Thành</w:t>
            </w:r>
            <w:proofErr w:type="spellEnd"/>
            <w:r w:rsidRPr="003F21D0">
              <w:rPr>
                <w:b/>
                <w:u w:val="single"/>
              </w:rPr>
              <w:t xml:space="preserve"> </w:t>
            </w:r>
            <w:proofErr w:type="spellStart"/>
            <w:r w:rsidRPr="003F21D0">
              <w:rPr>
                <w:b/>
                <w:u w:val="single"/>
              </w:rPr>
              <w:t>Viên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Chứng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khoán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Ngân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hàng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Đông</w:t>
            </w:r>
            <w:proofErr w:type="spellEnd"/>
            <w:r w:rsidRPr="003F21D0">
              <w:rPr>
                <w:b/>
              </w:rPr>
              <w:t xml:space="preserve"> Á</w:t>
            </w:r>
          </w:p>
        </w:tc>
      </w:tr>
      <w:tr w:rsidR="0016266D" w:rsidRPr="00877970" w:rsidTr="00737255">
        <w:tc>
          <w:tcPr>
            <w:tcW w:w="180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3F21D0">
              <w:rPr>
                <w:i/>
              </w:rPr>
              <w:t>Số</w:t>
            </w:r>
            <w:proofErr w:type="spellEnd"/>
            <w:r w:rsidRPr="003F21D0">
              <w:rPr>
                <w:i/>
              </w:rPr>
              <w:t xml:space="preserve"> </w:t>
            </w:r>
            <w:proofErr w:type="spellStart"/>
            <w:r w:rsidRPr="003F21D0">
              <w:rPr>
                <w:i/>
              </w:rPr>
              <w:t>tài</w:t>
            </w:r>
            <w:proofErr w:type="spellEnd"/>
            <w:r w:rsidRPr="003F21D0">
              <w:rPr>
                <w:i/>
              </w:rPr>
              <w:t xml:space="preserve"> </w:t>
            </w:r>
            <w:proofErr w:type="spellStart"/>
            <w:r w:rsidRPr="003F21D0">
              <w:rPr>
                <w:i/>
              </w:rPr>
              <w:t>khoản</w:t>
            </w:r>
            <w:proofErr w:type="spellEnd"/>
          </w:p>
        </w:tc>
        <w:tc>
          <w:tcPr>
            <w:tcW w:w="7380" w:type="dxa"/>
          </w:tcPr>
          <w:p w:rsidR="0016266D" w:rsidRPr="003F21D0" w:rsidRDefault="003A1D53" w:rsidP="00536CDF">
            <w:pPr>
              <w:pStyle w:val="BodyText"/>
              <w:spacing w:beforeLines="100" w:before="240" w:after="120"/>
            </w:pPr>
            <w:r w:rsidRPr="0016266D">
              <w:rPr>
                <w:b/>
              </w:rPr>
              <w:t>119.10.00.</w:t>
            </w:r>
            <w:r>
              <w:rPr>
                <w:b/>
              </w:rPr>
              <w:t>005715.2</w:t>
            </w:r>
          </w:p>
        </w:tc>
      </w:tr>
      <w:tr w:rsidR="0016266D" w:rsidRPr="00877970" w:rsidTr="00737255">
        <w:tc>
          <w:tcPr>
            <w:tcW w:w="180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3F21D0">
              <w:rPr>
                <w:i/>
              </w:rPr>
              <w:t>Tại</w:t>
            </w:r>
            <w:proofErr w:type="spellEnd"/>
            <w:r w:rsidRPr="003F21D0">
              <w:rPr>
                <w:i/>
              </w:rPr>
              <w:t xml:space="preserve"> </w:t>
            </w:r>
            <w:proofErr w:type="spellStart"/>
            <w:r w:rsidRPr="003F21D0">
              <w:rPr>
                <w:i/>
              </w:rPr>
              <w:t>Ngân</w:t>
            </w:r>
            <w:proofErr w:type="spellEnd"/>
            <w:r w:rsidRPr="003F21D0">
              <w:rPr>
                <w:i/>
              </w:rPr>
              <w:t xml:space="preserve"> </w:t>
            </w:r>
            <w:proofErr w:type="spellStart"/>
            <w:r w:rsidRPr="003F21D0">
              <w:rPr>
                <w:i/>
              </w:rPr>
              <w:t>hàng</w:t>
            </w:r>
            <w:proofErr w:type="spellEnd"/>
          </w:p>
        </w:tc>
        <w:tc>
          <w:tcPr>
            <w:tcW w:w="738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3F21D0">
              <w:rPr>
                <w:b/>
              </w:rPr>
              <w:t>Đầu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tư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và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Phát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Triển</w:t>
            </w:r>
            <w:proofErr w:type="spellEnd"/>
            <w:r w:rsidRPr="003F21D0">
              <w:rPr>
                <w:b/>
              </w:rPr>
              <w:t xml:space="preserve"> VN (BIDV) – Chi </w:t>
            </w:r>
            <w:proofErr w:type="spellStart"/>
            <w:r w:rsidRPr="003F21D0">
              <w:rPr>
                <w:b/>
              </w:rPr>
              <w:t>nhánh</w:t>
            </w:r>
            <w:proofErr w:type="spellEnd"/>
            <w:r w:rsidRPr="003F21D0">
              <w:rPr>
                <w:b/>
              </w:rPr>
              <w:t xml:space="preserve"> Nam </w:t>
            </w:r>
            <w:proofErr w:type="spellStart"/>
            <w:r w:rsidRPr="003F21D0">
              <w:rPr>
                <w:b/>
              </w:rPr>
              <w:t>Kỳ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Khởi</w:t>
            </w:r>
            <w:proofErr w:type="spellEnd"/>
            <w:r w:rsidRPr="003F21D0">
              <w:rPr>
                <w:b/>
              </w:rPr>
              <w:t xml:space="preserve"> </w:t>
            </w:r>
            <w:proofErr w:type="spellStart"/>
            <w:r w:rsidRPr="003F21D0">
              <w:rPr>
                <w:b/>
              </w:rPr>
              <w:t>Nghĩa</w:t>
            </w:r>
            <w:proofErr w:type="spellEnd"/>
          </w:p>
        </w:tc>
      </w:tr>
      <w:tr w:rsidR="0016266D" w:rsidRPr="00877970" w:rsidTr="00737255">
        <w:tc>
          <w:tcPr>
            <w:tcW w:w="180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3F21D0">
              <w:rPr>
                <w:i/>
              </w:rPr>
              <w:t>Địa</w:t>
            </w:r>
            <w:proofErr w:type="spellEnd"/>
            <w:r w:rsidRPr="003F21D0">
              <w:rPr>
                <w:i/>
              </w:rPr>
              <w:t xml:space="preserve"> </w:t>
            </w:r>
            <w:proofErr w:type="spellStart"/>
            <w:r w:rsidRPr="003F21D0">
              <w:rPr>
                <w:i/>
              </w:rPr>
              <w:t>chỉ</w:t>
            </w:r>
            <w:proofErr w:type="spellEnd"/>
          </w:p>
        </w:tc>
        <w:tc>
          <w:tcPr>
            <w:tcW w:w="7380" w:type="dxa"/>
          </w:tcPr>
          <w:p w:rsidR="0016266D" w:rsidRPr="003F21D0" w:rsidRDefault="00737255" w:rsidP="00536CDF">
            <w:pPr>
              <w:pStyle w:val="BodyText"/>
              <w:spacing w:beforeLines="100" w:before="240" w:after="120"/>
            </w:pPr>
            <w:proofErr w:type="spellStart"/>
            <w:r w:rsidRPr="00536CDF">
              <w:rPr>
                <w:b/>
              </w:rPr>
              <w:t>Tầng</w:t>
            </w:r>
            <w:proofErr w:type="spellEnd"/>
            <w:r w:rsidRPr="00536CDF">
              <w:rPr>
                <w:b/>
              </w:rPr>
              <w:t xml:space="preserve"> 2&amp;3 </w:t>
            </w:r>
            <w:proofErr w:type="spellStart"/>
            <w:r w:rsidRPr="00536CDF">
              <w:rPr>
                <w:b/>
              </w:rPr>
              <w:t>Tòa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nhà</w:t>
            </w:r>
            <w:proofErr w:type="spellEnd"/>
            <w:r w:rsidRPr="00536CDF">
              <w:rPr>
                <w:b/>
              </w:rPr>
              <w:t xml:space="preserve"> 468 </w:t>
            </w:r>
            <w:proofErr w:type="spellStart"/>
            <w:r w:rsidRPr="00536CDF">
              <w:rPr>
                <w:b/>
              </w:rPr>
              <w:t>Nguyễn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Thị</w:t>
            </w:r>
            <w:proofErr w:type="spellEnd"/>
            <w:r w:rsidRPr="00536CDF">
              <w:rPr>
                <w:b/>
              </w:rPr>
              <w:t xml:space="preserve"> Minh </w:t>
            </w:r>
            <w:proofErr w:type="spellStart"/>
            <w:r w:rsidRPr="00536CDF">
              <w:rPr>
                <w:b/>
              </w:rPr>
              <w:t>Khai</w:t>
            </w:r>
            <w:proofErr w:type="spellEnd"/>
            <w:r w:rsidRPr="00536CDF">
              <w:rPr>
                <w:b/>
              </w:rPr>
              <w:t xml:space="preserve">. </w:t>
            </w:r>
            <w:proofErr w:type="spellStart"/>
            <w:r w:rsidRPr="00536CDF">
              <w:rPr>
                <w:b/>
              </w:rPr>
              <w:t>Phường</w:t>
            </w:r>
            <w:proofErr w:type="spellEnd"/>
            <w:r w:rsidRPr="00536CDF">
              <w:rPr>
                <w:b/>
              </w:rPr>
              <w:t xml:space="preserve"> 2, </w:t>
            </w:r>
            <w:proofErr w:type="spellStart"/>
            <w:r w:rsidRPr="00536CDF">
              <w:rPr>
                <w:b/>
              </w:rPr>
              <w:t>Quận</w:t>
            </w:r>
            <w:proofErr w:type="spellEnd"/>
            <w:r w:rsidRPr="00536CDF">
              <w:rPr>
                <w:b/>
              </w:rPr>
              <w:t xml:space="preserve"> 3, Tp. </w:t>
            </w:r>
            <w:proofErr w:type="spellStart"/>
            <w:r w:rsidRPr="00536CDF">
              <w:rPr>
                <w:b/>
              </w:rPr>
              <w:t>Hồ</w:t>
            </w:r>
            <w:proofErr w:type="spellEnd"/>
            <w:r w:rsidRPr="00536CDF">
              <w:rPr>
                <w:b/>
              </w:rPr>
              <w:t xml:space="preserve"> </w:t>
            </w:r>
            <w:proofErr w:type="spellStart"/>
            <w:r w:rsidRPr="00536CDF">
              <w:rPr>
                <w:b/>
              </w:rPr>
              <w:t>Chí</w:t>
            </w:r>
            <w:proofErr w:type="spellEnd"/>
            <w:r w:rsidRPr="00536CDF">
              <w:rPr>
                <w:b/>
              </w:rPr>
              <w:t xml:space="preserve"> Minh</w:t>
            </w:r>
          </w:p>
        </w:tc>
      </w:tr>
      <w:tr w:rsidR="0016266D" w:rsidRPr="00877970" w:rsidTr="00737255">
        <w:tc>
          <w:tcPr>
            <w:tcW w:w="180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  <w:rPr>
                <w:i/>
              </w:rPr>
            </w:pPr>
            <w:proofErr w:type="spellStart"/>
            <w:r w:rsidRPr="003F21D0">
              <w:rPr>
                <w:i/>
              </w:rPr>
              <w:t>Nội</w:t>
            </w:r>
            <w:proofErr w:type="spellEnd"/>
            <w:r w:rsidRPr="003F21D0">
              <w:rPr>
                <w:i/>
              </w:rPr>
              <w:t xml:space="preserve"> dung</w:t>
            </w:r>
          </w:p>
        </w:tc>
        <w:tc>
          <w:tcPr>
            <w:tcW w:w="7380" w:type="dxa"/>
          </w:tcPr>
          <w:p w:rsidR="0016266D" w:rsidRPr="003F21D0" w:rsidRDefault="0016266D" w:rsidP="00536CDF">
            <w:pPr>
              <w:pStyle w:val="BodyText"/>
              <w:spacing w:beforeLines="100" w:before="240" w:after="120"/>
            </w:pPr>
            <w:proofErr w:type="spellStart"/>
            <w:r w:rsidRPr="003F21D0">
              <w:t>Chuyển</w:t>
            </w:r>
            <w:proofErr w:type="spellEnd"/>
            <w:r w:rsidRPr="003F21D0">
              <w:t xml:space="preserve"> </w:t>
            </w:r>
            <w:proofErr w:type="spellStart"/>
            <w:r w:rsidRPr="003F21D0">
              <w:t>tiền</w:t>
            </w:r>
            <w:proofErr w:type="spellEnd"/>
            <w:r w:rsidRPr="003F21D0">
              <w:t xml:space="preserve"> </w:t>
            </w:r>
            <w:proofErr w:type="spellStart"/>
            <w:r w:rsidRPr="003F21D0">
              <w:t>cho</w:t>
            </w:r>
            <w:proofErr w:type="spellEnd"/>
            <w:r w:rsidRPr="003F21D0">
              <w:t xml:space="preserve"> </w:t>
            </w:r>
            <w:proofErr w:type="spellStart"/>
            <w:r w:rsidRPr="003F21D0">
              <w:rPr>
                <w:b/>
                <w:i/>
                <w:u w:val="single"/>
              </w:rPr>
              <w:t>tên</w:t>
            </w:r>
            <w:proofErr w:type="spellEnd"/>
            <w:r w:rsidRPr="003F21D0">
              <w:rPr>
                <w:b/>
                <w:i/>
                <w:u w:val="single"/>
              </w:rPr>
              <w:t xml:space="preserve"> </w:t>
            </w:r>
            <w:proofErr w:type="spellStart"/>
            <w:r w:rsidRPr="003F21D0">
              <w:rPr>
                <w:b/>
                <w:i/>
                <w:u w:val="single"/>
              </w:rPr>
              <w:t>Tổ</w:t>
            </w:r>
            <w:proofErr w:type="spellEnd"/>
            <w:r w:rsidRPr="003F21D0">
              <w:rPr>
                <w:b/>
                <w:i/>
                <w:u w:val="single"/>
              </w:rPr>
              <w:t xml:space="preserve"> </w:t>
            </w:r>
            <w:proofErr w:type="spellStart"/>
            <w:r w:rsidRPr="003F21D0">
              <w:rPr>
                <w:b/>
                <w:i/>
                <w:u w:val="single"/>
              </w:rPr>
              <w:t>chức</w:t>
            </w:r>
            <w:proofErr w:type="spellEnd"/>
            <w:r w:rsidRPr="003F21D0">
              <w:rPr>
                <w:b/>
                <w:i/>
                <w:u w:val="single"/>
              </w:rPr>
              <w:t xml:space="preserve">/ </w:t>
            </w:r>
            <w:proofErr w:type="spellStart"/>
            <w:r w:rsidRPr="003F21D0">
              <w:rPr>
                <w:b/>
                <w:i/>
                <w:u w:val="single"/>
              </w:rPr>
              <w:t>Cá</w:t>
            </w:r>
            <w:proofErr w:type="spellEnd"/>
            <w:r w:rsidRPr="003F21D0">
              <w:rPr>
                <w:b/>
                <w:i/>
                <w:u w:val="single"/>
              </w:rPr>
              <w:t xml:space="preserve"> </w:t>
            </w:r>
            <w:proofErr w:type="spellStart"/>
            <w:r w:rsidRPr="003F21D0">
              <w:rPr>
                <w:b/>
                <w:i/>
                <w:u w:val="single"/>
              </w:rPr>
              <w:t>Nhân</w:t>
            </w:r>
            <w:proofErr w:type="spellEnd"/>
            <w:r w:rsidRPr="003F21D0">
              <w:t xml:space="preserve"> </w:t>
            </w:r>
            <w:proofErr w:type="spellStart"/>
            <w:r w:rsidRPr="003F21D0">
              <w:t>số</w:t>
            </w:r>
            <w:proofErr w:type="spellEnd"/>
            <w:r w:rsidRPr="003F21D0">
              <w:t xml:space="preserve"> TKGDCK: </w:t>
            </w:r>
            <w:r w:rsidRPr="003F21D0">
              <w:rPr>
                <w:b/>
                <w:i/>
                <w:u w:val="single"/>
              </w:rPr>
              <w:t>014FXXXXX</w:t>
            </w:r>
          </w:p>
        </w:tc>
      </w:tr>
    </w:tbl>
    <w:p w:rsidR="007340FB" w:rsidRDefault="007340FB" w:rsidP="0016266D">
      <w:pPr>
        <w:pStyle w:val="ListParagraph"/>
        <w:ind w:left="360" w:firstLine="0"/>
        <w:rPr>
          <w:rFonts w:ascii="Times New Roman" w:hAnsi="Times New Roman" w:cs="Times New Roman"/>
          <w:b/>
          <w:color w:val="00B0F0"/>
        </w:rPr>
      </w:pPr>
    </w:p>
    <w:p w:rsidR="0016266D" w:rsidRPr="005C0736" w:rsidRDefault="0016266D" w:rsidP="00E05857">
      <w:pPr>
        <w:pStyle w:val="ListParagraph"/>
        <w:ind w:left="360" w:firstLine="0"/>
        <w:jc w:val="center"/>
        <w:rPr>
          <w:rFonts w:ascii="Times New Roman" w:hAnsi="Times New Roman" w:cs="Times New Roman"/>
          <w:b/>
          <w:color w:val="00B0F0"/>
        </w:rPr>
      </w:pPr>
      <w:r w:rsidRPr="005C0736">
        <w:rPr>
          <w:rFonts w:ascii="Times New Roman" w:hAnsi="Times New Roman" w:cs="Times New Roman"/>
          <w:b/>
          <w:color w:val="00B0F0"/>
        </w:rPr>
        <w:t>TRÂN TRỌNG CÁM ƠN QUÝ KHÁCH HÀNG ĐÃ GIAO DỊCH VỚI CHÚNG TÔI</w:t>
      </w:r>
    </w:p>
    <w:p w:rsidR="00810FC7" w:rsidRPr="00BD6641" w:rsidRDefault="00A62EDE" w:rsidP="00A62EDE">
      <w:pPr>
        <w:spacing w:before="240" w:after="240"/>
        <w:ind w:left="540" w:firstLine="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Mọi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thắc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mắc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Quý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khách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hàng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vui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lòng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liên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hệ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điện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 w:rsidRPr="00BD6641">
        <w:rPr>
          <w:rFonts w:ascii="Times New Roman" w:hAnsi="Times New Roman" w:cs="Times New Roman"/>
          <w:sz w:val="25"/>
          <w:szCs w:val="25"/>
        </w:rPr>
        <w:t>thoại</w:t>
      </w:r>
      <w:proofErr w:type="spellEnd"/>
      <w:r w:rsidR="00810FC7" w:rsidRPr="00BD6641">
        <w:rPr>
          <w:rFonts w:ascii="Times New Roman" w:hAnsi="Times New Roman" w:cs="Times New Roman"/>
          <w:sz w:val="25"/>
          <w:szCs w:val="25"/>
        </w:rPr>
        <w:t>: (08) 3</w:t>
      </w:r>
      <w:r w:rsidR="003A1D53">
        <w:rPr>
          <w:rFonts w:ascii="Times New Roman" w:hAnsi="Times New Roman" w:cs="Times New Roman"/>
          <w:sz w:val="25"/>
          <w:szCs w:val="25"/>
        </w:rPr>
        <w:t>8 336 333</w:t>
      </w:r>
      <w:r>
        <w:rPr>
          <w:rFonts w:ascii="Times New Roman" w:hAnsi="Times New Roman" w:cs="Times New Roman"/>
          <w:sz w:val="25"/>
          <w:szCs w:val="25"/>
        </w:rPr>
        <w:t xml:space="preserve"> Ext: </w:t>
      </w:r>
      <w:r w:rsidR="00E739C5">
        <w:rPr>
          <w:rFonts w:ascii="Times New Roman" w:hAnsi="Times New Roman" w:cs="Times New Roman"/>
          <w:sz w:val="25"/>
          <w:szCs w:val="25"/>
        </w:rPr>
        <w:t xml:space="preserve">106; </w:t>
      </w:r>
      <w:r w:rsidR="00810FC7" w:rsidRPr="00BD6641">
        <w:rPr>
          <w:rFonts w:ascii="Times New Roman" w:hAnsi="Times New Roman" w:cs="Times New Roman"/>
          <w:sz w:val="25"/>
          <w:szCs w:val="25"/>
        </w:rPr>
        <w:t>234</w:t>
      </w:r>
      <w:r w:rsidR="00810F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="00810F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="00810F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>
        <w:rPr>
          <w:rFonts w:ascii="Times New Roman" w:hAnsi="Times New Roman" w:cs="Times New Roman"/>
          <w:sz w:val="25"/>
          <w:szCs w:val="25"/>
        </w:rPr>
        <w:t>giải</w:t>
      </w:r>
      <w:proofErr w:type="spellEnd"/>
      <w:r w:rsidR="00810F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10FC7">
        <w:rPr>
          <w:rFonts w:ascii="Times New Roman" w:hAnsi="Times New Roman" w:cs="Times New Roman"/>
          <w:sz w:val="25"/>
          <w:szCs w:val="25"/>
        </w:rPr>
        <w:t>đáp</w:t>
      </w:r>
      <w:proofErr w:type="spellEnd"/>
      <w:r w:rsidR="00810FC7">
        <w:rPr>
          <w:rFonts w:ascii="Times New Roman" w:hAnsi="Times New Roman" w:cs="Times New Roman"/>
          <w:sz w:val="25"/>
          <w:szCs w:val="25"/>
        </w:rPr>
        <w:t>.</w:t>
      </w:r>
    </w:p>
    <w:p w:rsidR="007340FB" w:rsidRDefault="002425D1" w:rsidP="00A62EDE">
      <w:pPr>
        <w:spacing w:before="240" w:after="240"/>
        <w:ind w:firstLine="540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DAS</w:t>
      </w:r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trân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trọng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cám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ơn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sự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hợp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Quý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B6F69">
        <w:rPr>
          <w:rFonts w:ascii="Times New Roman" w:hAnsi="Times New Roman" w:cs="Times New Roman"/>
          <w:sz w:val="25"/>
          <w:szCs w:val="25"/>
        </w:rPr>
        <w:t>K</w:t>
      </w:r>
      <w:r w:rsidR="005E1FF5" w:rsidRPr="00BD6641">
        <w:rPr>
          <w:rFonts w:ascii="Times New Roman" w:hAnsi="Times New Roman" w:cs="Times New Roman"/>
          <w:sz w:val="25"/>
          <w:szCs w:val="25"/>
        </w:rPr>
        <w:t>hách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hàng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thời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1FF5" w:rsidRPr="00BD6641">
        <w:rPr>
          <w:rFonts w:ascii="Times New Roman" w:hAnsi="Times New Roman" w:cs="Times New Roman"/>
          <w:sz w:val="25"/>
          <w:szCs w:val="25"/>
        </w:rPr>
        <w:t>gian</w:t>
      </w:r>
      <w:proofErr w:type="spell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qua.</w:t>
      </w:r>
      <w:proofErr w:type="gramEnd"/>
      <w:r w:rsidR="005E1FF5" w:rsidRPr="00BD664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1FF5" w:rsidRPr="001C2258" w:rsidRDefault="001C2258" w:rsidP="00A62EDE">
      <w:pPr>
        <w:spacing w:before="240" w:after="240"/>
        <w:ind w:firstLine="540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1C2258">
        <w:rPr>
          <w:rFonts w:ascii="Times New Roman" w:hAnsi="Times New Roman" w:cs="Times New Roman"/>
          <w:sz w:val="25"/>
          <w:szCs w:val="25"/>
        </w:rPr>
        <w:t>Trân</w:t>
      </w:r>
      <w:proofErr w:type="spellEnd"/>
      <w:r w:rsidRPr="001C225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C2258">
        <w:rPr>
          <w:rFonts w:ascii="Times New Roman" w:hAnsi="Times New Roman" w:cs="Times New Roman"/>
          <w:sz w:val="25"/>
          <w:szCs w:val="25"/>
        </w:rPr>
        <w:t>trọng</w:t>
      </w:r>
      <w:proofErr w:type="spellEnd"/>
      <w:r w:rsidR="009B6273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sectPr w:rsidR="005E1FF5" w:rsidRPr="001C2258" w:rsidSect="00F903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BF5"/>
    <w:multiLevelType w:val="hybridMultilevel"/>
    <w:tmpl w:val="E47E6E1A"/>
    <w:lvl w:ilvl="0" w:tplc="D148506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845F0E"/>
    <w:multiLevelType w:val="hybridMultilevel"/>
    <w:tmpl w:val="DA6C2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AE2F37"/>
    <w:multiLevelType w:val="hybridMultilevel"/>
    <w:tmpl w:val="84007046"/>
    <w:lvl w:ilvl="0" w:tplc="4ED6D8CC">
      <w:start w:val="3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0CC3"/>
    <w:multiLevelType w:val="hybridMultilevel"/>
    <w:tmpl w:val="227C75D6"/>
    <w:lvl w:ilvl="0" w:tplc="D14850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14D35"/>
    <w:multiLevelType w:val="hybridMultilevel"/>
    <w:tmpl w:val="826A9F9A"/>
    <w:lvl w:ilvl="0" w:tplc="748EE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C936FD"/>
    <w:multiLevelType w:val="hybridMultilevel"/>
    <w:tmpl w:val="865ABB92"/>
    <w:lvl w:ilvl="0" w:tplc="D90644FA">
      <w:start w:val="119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779"/>
    <w:rsid w:val="00025C75"/>
    <w:rsid w:val="00044D87"/>
    <w:rsid w:val="000673A1"/>
    <w:rsid w:val="000761BA"/>
    <w:rsid w:val="0008614E"/>
    <w:rsid w:val="00086326"/>
    <w:rsid w:val="000912F8"/>
    <w:rsid w:val="000A78E1"/>
    <w:rsid w:val="000E01E3"/>
    <w:rsid w:val="000F2000"/>
    <w:rsid w:val="000F58BE"/>
    <w:rsid w:val="0016266D"/>
    <w:rsid w:val="00195175"/>
    <w:rsid w:val="00197A23"/>
    <w:rsid w:val="001C2258"/>
    <w:rsid w:val="001D2B36"/>
    <w:rsid w:val="001E7C70"/>
    <w:rsid w:val="001F4434"/>
    <w:rsid w:val="00232D16"/>
    <w:rsid w:val="002425D1"/>
    <w:rsid w:val="002634D2"/>
    <w:rsid w:val="00295ABC"/>
    <w:rsid w:val="002A2EDB"/>
    <w:rsid w:val="002A4993"/>
    <w:rsid w:val="002C7346"/>
    <w:rsid w:val="00313FFC"/>
    <w:rsid w:val="0031611B"/>
    <w:rsid w:val="003A1D53"/>
    <w:rsid w:val="003B57AB"/>
    <w:rsid w:val="003B7232"/>
    <w:rsid w:val="003D051D"/>
    <w:rsid w:val="003D5BCD"/>
    <w:rsid w:val="003F21D0"/>
    <w:rsid w:val="0040581E"/>
    <w:rsid w:val="00436F01"/>
    <w:rsid w:val="00482674"/>
    <w:rsid w:val="00482991"/>
    <w:rsid w:val="004C6176"/>
    <w:rsid w:val="004D00C5"/>
    <w:rsid w:val="00511950"/>
    <w:rsid w:val="00531D01"/>
    <w:rsid w:val="00536CDF"/>
    <w:rsid w:val="005453E9"/>
    <w:rsid w:val="0056024A"/>
    <w:rsid w:val="00563F7B"/>
    <w:rsid w:val="00580752"/>
    <w:rsid w:val="005B4373"/>
    <w:rsid w:val="005B6FE2"/>
    <w:rsid w:val="005C5780"/>
    <w:rsid w:val="005E1FF5"/>
    <w:rsid w:val="005E2BBB"/>
    <w:rsid w:val="006161BE"/>
    <w:rsid w:val="00685613"/>
    <w:rsid w:val="006C126B"/>
    <w:rsid w:val="00721C3A"/>
    <w:rsid w:val="007253B7"/>
    <w:rsid w:val="007340FB"/>
    <w:rsid w:val="00737255"/>
    <w:rsid w:val="00770DDA"/>
    <w:rsid w:val="007C307E"/>
    <w:rsid w:val="007D1B2D"/>
    <w:rsid w:val="007F4DC2"/>
    <w:rsid w:val="00804482"/>
    <w:rsid w:val="00810FC7"/>
    <w:rsid w:val="0083122A"/>
    <w:rsid w:val="008470E9"/>
    <w:rsid w:val="008704D9"/>
    <w:rsid w:val="00883875"/>
    <w:rsid w:val="008A0213"/>
    <w:rsid w:val="008B0C9E"/>
    <w:rsid w:val="008D494E"/>
    <w:rsid w:val="00932BA3"/>
    <w:rsid w:val="00955BA2"/>
    <w:rsid w:val="009721EE"/>
    <w:rsid w:val="009757CF"/>
    <w:rsid w:val="009B6273"/>
    <w:rsid w:val="009F7F2C"/>
    <w:rsid w:val="00A12661"/>
    <w:rsid w:val="00A25D99"/>
    <w:rsid w:val="00A314B6"/>
    <w:rsid w:val="00A57F20"/>
    <w:rsid w:val="00A62EDE"/>
    <w:rsid w:val="00A82613"/>
    <w:rsid w:val="00A8297E"/>
    <w:rsid w:val="00AB45A8"/>
    <w:rsid w:val="00AC75F3"/>
    <w:rsid w:val="00AD3A66"/>
    <w:rsid w:val="00AE15A4"/>
    <w:rsid w:val="00AE4146"/>
    <w:rsid w:val="00AF24A6"/>
    <w:rsid w:val="00B600F9"/>
    <w:rsid w:val="00B7092D"/>
    <w:rsid w:val="00B70FB3"/>
    <w:rsid w:val="00B85B94"/>
    <w:rsid w:val="00BC36B5"/>
    <w:rsid w:val="00BC7FC5"/>
    <w:rsid w:val="00BD6641"/>
    <w:rsid w:val="00C53113"/>
    <w:rsid w:val="00C61A80"/>
    <w:rsid w:val="00C82750"/>
    <w:rsid w:val="00CD1801"/>
    <w:rsid w:val="00CF7A14"/>
    <w:rsid w:val="00D05D11"/>
    <w:rsid w:val="00D411AA"/>
    <w:rsid w:val="00D73CD7"/>
    <w:rsid w:val="00D861E0"/>
    <w:rsid w:val="00D933CE"/>
    <w:rsid w:val="00DA3ADB"/>
    <w:rsid w:val="00DB6F69"/>
    <w:rsid w:val="00DD3534"/>
    <w:rsid w:val="00DF4BD9"/>
    <w:rsid w:val="00DF5E9C"/>
    <w:rsid w:val="00DF7080"/>
    <w:rsid w:val="00E05857"/>
    <w:rsid w:val="00E67122"/>
    <w:rsid w:val="00E739C5"/>
    <w:rsid w:val="00E84B6D"/>
    <w:rsid w:val="00ED5CE6"/>
    <w:rsid w:val="00F022E4"/>
    <w:rsid w:val="00F15379"/>
    <w:rsid w:val="00F17596"/>
    <w:rsid w:val="00F258AE"/>
    <w:rsid w:val="00F80DB2"/>
    <w:rsid w:val="00F86779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F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14E"/>
    <w:pPr>
      <w:ind w:left="720"/>
      <w:contextualSpacing/>
    </w:pPr>
  </w:style>
  <w:style w:type="paragraph" w:styleId="BodyText">
    <w:name w:val="Body Text"/>
    <w:basedOn w:val="Normal"/>
    <w:link w:val="BodyTextChar"/>
    <w:rsid w:val="0016266D"/>
    <w:pPr>
      <w:spacing w:beforeLines="4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266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6266D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D33A-4AF6-4919-AF11-505BB68C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SuongLe</dc:creator>
  <cp:keywords/>
  <dc:description/>
  <cp:lastModifiedBy>SUONG LE THI THU</cp:lastModifiedBy>
  <cp:revision>70</cp:revision>
  <cp:lastPrinted>2016-12-06T03:49:00Z</cp:lastPrinted>
  <dcterms:created xsi:type="dcterms:W3CDTF">2014-10-17T08:19:00Z</dcterms:created>
  <dcterms:modified xsi:type="dcterms:W3CDTF">2018-11-26T07:31:00Z</dcterms:modified>
</cp:coreProperties>
</file>